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60"/>
        <w:rPr>
          <w:sz w:val="16"/>
          <w:szCs w:val="16"/>
        </w:rPr>
        <w:outlineLvl w:val="1"/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6100" cy="647700"/>
                <wp:effectExtent l="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6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00pt;height:51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keepNext/>
        <w:spacing w:line="216" w:lineRule="auto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АДМИНИСТРАЦИЯ ГУБЕРНАТОРА НОВОСИБИРСКОЙ ОБЛАСТИ</w:t>
      </w:r>
      <w:r>
        <w:rPr>
          <w:b/>
          <w:sz w:val="28"/>
          <w:szCs w:val="28"/>
        </w:rPr>
      </w:r>
    </w:p>
    <w:p>
      <w:pPr>
        <w:jc w:val="center"/>
        <w:keepNext/>
        <w:spacing w:line="216" w:lineRule="auto"/>
        <w:rPr>
          <w:b/>
          <w:sz w:val="28"/>
          <w:szCs w:val="28"/>
        </w:rPr>
        <w:outlineLvl w:val="1"/>
      </w:pPr>
      <w:r>
        <w:rPr>
          <w:b/>
          <w:sz w:val="28"/>
          <w:szCs w:val="28"/>
        </w:rPr>
        <w:t xml:space="preserve">И ПРАВИТЕЛЬСТВА НОВОСИБИРСКОЙ ОБЛАСТИ </w:t>
      </w:r>
      <w:r>
        <w:rPr>
          <w:b/>
          <w:sz w:val="28"/>
          <w:szCs w:val="28"/>
        </w:rPr>
      </w:r>
    </w:p>
    <w:p>
      <w:pPr>
        <w:jc w:val="center"/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«О внесении изменений в </w:t>
      </w:r>
      <w:r>
        <w:rPr>
          <w:b/>
          <w:sz w:val="28"/>
          <w:szCs w:val="28"/>
        </w:rPr>
        <w:t xml:space="preserve">статьи 1 и 2 </w:t>
      </w:r>
      <w:r>
        <w:rPr>
          <w:b/>
          <w:sz w:val="28"/>
          <w:szCs w:val="28"/>
        </w:rPr>
        <w:t xml:space="preserve">Закон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Новосибирской области «О международных</w:t>
      </w:r>
      <w:r>
        <w:rPr>
          <w:b/>
          <w:sz w:val="28"/>
          <w:szCs w:val="28"/>
        </w:rPr>
        <w:t xml:space="preserve">, внешнеэкономических и межрегиональных связях Новосибирской области</w:t>
      </w:r>
      <w:r>
        <w:rPr>
          <w:b/>
          <w:sz w:val="28"/>
          <w:szCs w:val="28"/>
        </w:rPr>
        <w:t xml:space="preserve">, 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закона Новосибирской области «О внесении изменений в </w:t>
      </w:r>
      <w:r>
        <w:rPr>
          <w:sz w:val="28"/>
          <w:szCs w:val="28"/>
        </w:rPr>
        <w:t xml:space="preserve">статьи 1 и 2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Новосибирской области «О международных, внешнеэкономических и межрегиональных связях Новосибирской области</w:t>
      </w:r>
      <w:r>
        <w:rPr>
          <w:sz w:val="28"/>
          <w:szCs w:val="28"/>
        </w:rPr>
        <w:t xml:space="preserve">, 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проект закона) обусловлена необходимостью </w:t>
      </w:r>
      <w:r>
        <w:rPr>
          <w:sz w:val="28"/>
          <w:szCs w:val="28"/>
        </w:rPr>
        <w:t xml:space="preserve">уточнения отдельных положений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Новосибирской области </w:t>
      </w:r>
      <w:r>
        <w:rPr>
          <w:rFonts w:cs="Arial"/>
          <w:sz w:val="28"/>
          <w:szCs w:val="28"/>
        </w:rPr>
        <w:t xml:space="preserve">от 13.11.2000 № 125-ОЗ </w:t>
      </w:r>
      <w:r>
        <w:rPr>
          <w:sz w:val="28"/>
          <w:szCs w:val="28"/>
        </w:rPr>
        <w:t xml:space="preserve">«О международных, внешнеэкономических и межрегиональных связях Новосибирской области</w:t>
      </w:r>
      <w:r>
        <w:rPr>
          <w:sz w:val="28"/>
          <w:szCs w:val="28"/>
        </w:rPr>
        <w:t xml:space="preserve">, 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(далее – Закон № 125-ОЗ)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июня 2025 года вступил в силу Федеральный закон от 20.03.2025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33-ФЗ «Об общих принципах организации м</w:t>
      </w:r>
      <w:r>
        <w:rPr>
          <w:sz w:val="28"/>
          <w:szCs w:val="28"/>
        </w:rPr>
        <w:t xml:space="preserve">естного самоуправления в единой системе публичной власти» </w:t>
      </w:r>
      <w:r>
        <w:rPr>
          <w:sz w:val="28"/>
          <w:szCs w:val="28"/>
        </w:rPr>
        <w:t xml:space="preserve">(далее – Федеральный закон № 33-ФЗ)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 исключением отдельных положений) и утратили силу главы 1, 2, статья 18.1, главы 4–12 Федерального закона от 06.10.2003 № 131-ФЗ «Об общих принципах организации местного самоуправления в Российской Федерации», в связи с чем</w:t>
      </w:r>
      <w:r>
        <w:rPr>
          <w:sz w:val="28"/>
          <w:szCs w:val="28"/>
          <w:highlight w:val="white"/>
        </w:rPr>
        <w:t xml:space="preserve"> п</w:t>
      </w:r>
      <w:r>
        <w:rPr>
          <w:sz w:val="28"/>
          <w:szCs w:val="28"/>
          <w:highlight w:val="white"/>
        </w:rPr>
        <w:t xml:space="preserve">роектом закона предлагается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уточнить ссылку </w:t>
      </w:r>
      <w:r>
        <w:rPr>
          <w:sz w:val="28"/>
          <w:szCs w:val="28"/>
        </w:rPr>
        <w:t xml:space="preserve">в статье 1 </w:t>
      </w:r>
      <w:r>
        <w:rPr>
          <w:sz w:val="28"/>
          <w:szCs w:val="28"/>
        </w:rPr>
        <w:t xml:space="preserve">Закона </w:t>
      </w:r>
      <w:r>
        <w:rPr>
          <w:rFonts w:cs="Arial"/>
          <w:sz w:val="28"/>
          <w:szCs w:val="28"/>
        </w:rPr>
        <w:t xml:space="preserve">№ 125-ОЗ.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sz w:val="28"/>
          <w:szCs w:val="28"/>
        </w:rPr>
        <w:t xml:space="preserve">Кроме того, проектом закон</w:t>
      </w:r>
      <w:r>
        <w:rPr>
          <w:sz w:val="28"/>
          <w:szCs w:val="28"/>
        </w:rPr>
        <w:t xml:space="preserve">а в соответствии с положениями статьи 85 </w:t>
      </w:r>
      <w:r>
        <w:rPr>
          <w:sz w:val="28"/>
          <w:szCs w:val="28"/>
        </w:rPr>
        <w:t xml:space="preserve">Федерального закона № 33-ФЗ</w:t>
      </w:r>
      <w:r>
        <w:rPr>
          <w:sz w:val="28"/>
          <w:szCs w:val="28"/>
        </w:rPr>
        <w:t xml:space="preserve"> предлагается </w:t>
      </w:r>
      <w:r>
        <w:rPr>
          <w:sz w:val="28"/>
          <w:szCs w:val="28"/>
        </w:rPr>
        <w:t xml:space="preserve">уточнить редакцию пункта 15.5 части 2 статьи 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Закона </w:t>
      </w:r>
      <w:r>
        <w:rPr>
          <w:rFonts w:cs="Arial"/>
          <w:sz w:val="28"/>
          <w:szCs w:val="28"/>
        </w:rPr>
        <w:t xml:space="preserve">№ 125-ОЗ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состоит из 2 статей. Статьей 1 вносятся соответствующие изменения, статьей 2 устанавливается порядок вступления закона в силу.</w:t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158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Проект закона не подлежит оценк</w:t>
      </w:r>
      <w:r>
        <w:rPr>
          <w:bCs/>
          <w:sz w:val="28"/>
          <w:szCs w:val="28"/>
        </w:rPr>
        <w:t xml:space="preserve">е регулирующего воздействия в связи с тем, что не содержит положений, устанавливающих новые или изменяющие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</w:t>
      </w:r>
      <w:r>
        <w:rPr>
          <w:bCs/>
          <w:sz w:val="28"/>
          <w:szCs w:val="28"/>
        </w:rPr>
        <w:t xml:space="preserve">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</w:t>
      </w:r>
      <w:r>
        <w:rPr>
          <w:bCs/>
          <w:sz w:val="28"/>
          <w:szCs w:val="28"/>
        </w:rPr>
        <w:t xml:space="preserve">ных форм оценок и экспертиз, устанавливающих новые или изменяющие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</w:t>
      </w:r>
      <w:r>
        <w:rPr>
          <w:bCs/>
          <w:sz w:val="28"/>
          <w:szCs w:val="28"/>
        </w:rPr>
        <w:t xml:space="preserve">или и</w:t>
      </w:r>
      <w:r>
        <w:rPr>
          <w:bCs/>
          <w:sz w:val="28"/>
          <w:szCs w:val="28"/>
        </w:rPr>
        <w:t xml:space="preserve">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15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</w:t>
      </w:r>
      <w:r>
        <w:rPr>
          <w:sz w:val="28"/>
          <w:szCs w:val="28"/>
        </w:rPr>
        <w:t xml:space="preserve">                                                       Ю.Ф. Петухов</w:t>
      </w:r>
      <w:r/>
      <w:bookmarkStart w:id="35" w:name="_GoBack"/>
      <w:r/>
      <w:bookmarkEnd w:id="35"/>
      <w:r>
        <w:rPr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30033279"/>
      <w:docPartObj>
        <w:docPartGallery w:val="Page Numbers (Top of Page)"/>
        <w:docPartUnique w:val="true"/>
      </w:docPartObj>
      <w:rPr>
        <w:sz w:val="20"/>
        <w:szCs w:val="20"/>
      </w:rPr>
    </w:sdtPr>
    <w:sdtContent>
      <w:p>
        <w:pPr>
          <w:pStyle w:val="72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2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</w:p>
    </w:sdtContent>
  </w:sdt>
  <w:p>
    <w:pPr>
      <w:pStyle w:val="726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rPr>
      <w:sz w:val="24"/>
      <w:szCs w:val="24"/>
      <w:lang w:eastAsia="ru-RU"/>
    </w:rPr>
  </w:style>
  <w:style w:type="paragraph" w:styleId="678">
    <w:name w:val="Heading 1"/>
    <w:basedOn w:val="677"/>
    <w:next w:val="677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3">
    <w:name w:val="Heading 6"/>
    <w:basedOn w:val="677"/>
    <w:next w:val="677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677"/>
    <w:next w:val="677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Header Char"/>
    <w:basedOn w:val="687"/>
    <w:uiPriority w:val="99"/>
  </w:style>
  <w:style w:type="character" w:styleId="704" w:customStyle="1">
    <w:name w:val="Caption Char"/>
    <w:uiPriority w:val="99"/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7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paragraph" w:styleId="718">
    <w:name w:val="Title"/>
    <w:basedOn w:val="677"/>
    <w:next w:val="677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 w:customStyle="1">
    <w:name w:val="Заголовок Знак"/>
    <w:link w:val="718"/>
    <w:uiPriority w:val="10"/>
    <w:rPr>
      <w:sz w:val="48"/>
      <w:szCs w:val="48"/>
    </w:rPr>
  </w:style>
  <w:style w:type="paragraph" w:styleId="720">
    <w:name w:val="Subtitle"/>
    <w:basedOn w:val="677"/>
    <w:next w:val="677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77"/>
    <w:next w:val="677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77"/>
    <w:next w:val="677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7" w:customStyle="1">
    <w:name w:val="Верхний колонтитул Знак"/>
    <w:link w:val="726"/>
    <w:uiPriority w:val="99"/>
  </w:style>
  <w:style w:type="paragraph" w:styleId="728">
    <w:name w:val="Footer"/>
    <w:basedOn w:val="677"/>
    <w:link w:val="73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9" w:customStyle="1">
    <w:name w:val="Footer Char"/>
    <w:uiPriority w:val="99"/>
  </w:style>
  <w:style w:type="paragraph" w:styleId="730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Нижний колонтитул Знак"/>
    <w:link w:val="728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677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77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77"/>
    <w:next w:val="677"/>
    <w:uiPriority w:val="39"/>
    <w:unhideWhenUsed/>
    <w:pPr>
      <w:spacing w:after="57"/>
    </w:pPr>
  </w:style>
  <w:style w:type="paragraph" w:styleId="866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7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8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9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70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71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72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73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77"/>
    <w:next w:val="677"/>
    <w:uiPriority w:val="99"/>
    <w:unhideWhenUsed/>
  </w:style>
  <w:style w:type="paragraph" w:styleId="876">
    <w:name w:val="Balloon Text"/>
    <w:basedOn w:val="677"/>
    <w:link w:val="877"/>
    <w:rPr>
      <w:rFonts w:ascii="Segoe UI" w:hAnsi="Segoe UI" w:cs="Segoe UI"/>
      <w:sz w:val="18"/>
      <w:szCs w:val="18"/>
    </w:rPr>
  </w:style>
  <w:style w:type="character" w:styleId="877" w:customStyle="1">
    <w:name w:val="Текст выноски Знак"/>
    <w:link w:val="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master</dc:creator>
  <cp:revision>3</cp:revision>
  <dcterms:created xsi:type="dcterms:W3CDTF">2025-08-06T05:45:00Z</dcterms:created>
  <dcterms:modified xsi:type="dcterms:W3CDTF">2025-08-06T05:53:36Z</dcterms:modified>
  <cp:version>1048576</cp:version>
</cp:coreProperties>
</file>